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57EC" w14:textId="77777777" w:rsidR="00D74C44" w:rsidRDefault="00D74C44" w:rsidP="00783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FF508" w14:textId="77777777" w:rsidR="007E141B" w:rsidRDefault="007E141B" w:rsidP="00783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5AFBF" w14:textId="3552AFE1" w:rsidR="007E141B" w:rsidRPr="00B673B8" w:rsidRDefault="007E141B" w:rsidP="00783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673B8">
        <w:rPr>
          <w:rFonts w:ascii="Times New Roman" w:hAnsi="Times New Roman" w:cs="Times New Roman"/>
          <w:b/>
          <w:bCs/>
          <w:sz w:val="40"/>
          <w:szCs w:val="40"/>
        </w:rPr>
        <w:t xml:space="preserve">Seria de </w:t>
      </w:r>
      <w:proofErr w:type="spellStart"/>
      <w:r w:rsidR="00C626A2">
        <w:rPr>
          <w:rFonts w:ascii="Times New Roman" w:hAnsi="Times New Roman" w:cs="Times New Roman"/>
          <w:b/>
          <w:bCs/>
          <w:sz w:val="40"/>
          <w:szCs w:val="40"/>
        </w:rPr>
        <w:t>W</w:t>
      </w:r>
      <w:r w:rsidRPr="00B673B8">
        <w:rPr>
          <w:rFonts w:ascii="Times New Roman" w:hAnsi="Times New Roman" w:cs="Times New Roman"/>
          <w:b/>
          <w:bCs/>
          <w:sz w:val="40"/>
          <w:szCs w:val="40"/>
        </w:rPr>
        <w:t>ebinare</w:t>
      </w:r>
      <w:proofErr w:type="spellEnd"/>
      <w:r w:rsidRPr="00B673B8">
        <w:rPr>
          <w:rFonts w:ascii="Times New Roman" w:hAnsi="Times New Roman" w:cs="Times New Roman"/>
          <w:b/>
          <w:bCs/>
          <w:sz w:val="40"/>
          <w:szCs w:val="40"/>
        </w:rPr>
        <w:t xml:space="preserve"> dedicate cercetării științifice și publicisticii internaționale</w:t>
      </w:r>
      <w:r w:rsidR="00EE7707" w:rsidRPr="00B673B8">
        <w:rPr>
          <w:rFonts w:ascii="Times New Roman" w:hAnsi="Times New Roman" w:cs="Times New Roman"/>
          <w:b/>
          <w:bCs/>
          <w:sz w:val="40"/>
          <w:szCs w:val="40"/>
        </w:rPr>
        <w:t xml:space="preserve"> în domeniul juridic</w:t>
      </w:r>
    </w:p>
    <w:p w14:paraId="3E75A441" w14:textId="3EBA572E" w:rsidR="00594F5C" w:rsidRPr="00B673B8" w:rsidRDefault="00594F5C" w:rsidP="00594F5C">
      <w:pPr>
        <w:pStyle w:val="NormalWeb"/>
        <w:shd w:val="clear" w:color="auto" w:fill="FFFFFF"/>
        <w:jc w:val="center"/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73B8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Prezentare generală</w:t>
      </w:r>
    </w:p>
    <w:p w14:paraId="145944A4" w14:textId="722CDF0B" w:rsidR="007E141B" w:rsidRDefault="007E141B" w:rsidP="007E141B">
      <w:pPr>
        <w:pStyle w:val="NormalWeb"/>
        <w:shd w:val="clear" w:color="auto" w:fill="FFFFFF"/>
        <w:jc w:val="both"/>
        <w:rPr>
          <w:color w:val="000000" w:themeColor="text1"/>
        </w:rPr>
      </w:pPr>
      <w:r w:rsidRPr="007E141B">
        <w:rPr>
          <w:b/>
          <w:bCs/>
          <w:color w:val="000000" w:themeColor="text1"/>
        </w:rPr>
        <w:t>Scoala Doctorală de Drept</w:t>
      </w:r>
      <w:r>
        <w:rPr>
          <w:color w:val="000000" w:themeColor="text1"/>
        </w:rPr>
        <w:t xml:space="preserve"> împreună cu </w:t>
      </w:r>
      <w:r w:rsidRPr="007E141B">
        <w:rPr>
          <w:b/>
          <w:bCs/>
          <w:color w:val="000000" w:themeColor="text1"/>
        </w:rPr>
        <w:t>Facultatea de Drept din ASE</w:t>
      </w:r>
      <w:r>
        <w:rPr>
          <w:color w:val="000000" w:themeColor="text1"/>
        </w:rPr>
        <w:t xml:space="preserve"> lansează seria de </w:t>
      </w:r>
      <w:r w:rsidRPr="007E141B">
        <w:rPr>
          <w:b/>
          <w:bCs/>
          <w:color w:val="000000" w:themeColor="text1"/>
        </w:rPr>
        <w:t>webinare dedicate cercetării științifice și publicisticii internaționale</w:t>
      </w:r>
      <w:r w:rsidR="00EE7707">
        <w:rPr>
          <w:b/>
          <w:bCs/>
          <w:color w:val="000000" w:themeColor="text1"/>
        </w:rPr>
        <w:t xml:space="preserve"> în domeniul juridic</w:t>
      </w:r>
      <w:r w:rsidRPr="007E141B">
        <w:rPr>
          <w:b/>
          <w:bCs/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6C4B775A" w14:textId="4219548C" w:rsidR="007E141B" w:rsidRDefault="007E141B" w:rsidP="007E141B">
      <w:pPr>
        <w:pStyle w:val="NormalWeb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În cadrul acestor webinare vor participa personalități științifice internaționale care vor discuta despre provocările </w:t>
      </w:r>
      <w:r w:rsidR="00EE7707">
        <w:rPr>
          <w:color w:val="000000" w:themeColor="text1"/>
        </w:rPr>
        <w:t xml:space="preserve">actuale ale </w:t>
      </w:r>
      <w:r>
        <w:rPr>
          <w:color w:val="000000" w:themeColor="text1"/>
        </w:rPr>
        <w:t>cercetării științifice, participarea în proiecte științifice internaționale, pregătirea lucrărilor pentru înscrierea la conferințele internaționale de prestigiu, precum și despre criteriile pe care trebuie să le îndeplinească articolele științifice pentru a fi acceptate în vederea publicării în reviste indexate în Web of Science și în Scopus.</w:t>
      </w:r>
    </w:p>
    <w:p w14:paraId="1891EF69" w14:textId="10BA6136" w:rsidR="007E141B" w:rsidRDefault="00EE7707" w:rsidP="007E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adresează studenților, masteranzilor, doctoranzilor, profesorilor, precum și tuturor celor interesați de cercetarea științifică și publicistica internațională în domeniul juridic.</w:t>
      </w:r>
    </w:p>
    <w:p w14:paraId="23402C0E" w14:textId="77777777" w:rsidR="00EE7707" w:rsidRDefault="00EE7707" w:rsidP="007E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2F851" w14:textId="77777777" w:rsidR="00B673B8" w:rsidRDefault="00B673B8" w:rsidP="007E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37E02" w14:textId="41390E58" w:rsidR="00EE7707" w:rsidRDefault="00EE7707" w:rsidP="00EE7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val="en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73B8"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val="en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Webinar 1</w:t>
      </w:r>
    </w:p>
    <w:p w14:paraId="04E8FBEA" w14:textId="77777777" w:rsidR="00B673B8" w:rsidRPr="00B673B8" w:rsidRDefault="00B673B8" w:rsidP="00EE7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16"/>
          <w:szCs w:val="16"/>
          <w:lang w:val="en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634352" w14:textId="18F1B7FC" w:rsidR="00CB517E" w:rsidRDefault="00EE7707" w:rsidP="00B77B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CB517E">
        <w:rPr>
          <w:rFonts w:ascii="Times New Roman" w:hAnsi="Times New Roman" w:cs="Times New Roman"/>
          <w:b/>
          <w:bCs/>
          <w:sz w:val="24"/>
          <w:szCs w:val="24"/>
        </w:rPr>
        <w:t>Tema:</w:t>
      </w:r>
      <w:r w:rsidR="00CB517E">
        <w:rPr>
          <w:rFonts w:ascii="Times New Roman" w:hAnsi="Times New Roman" w:cs="Times New Roman"/>
          <w:sz w:val="24"/>
          <w:szCs w:val="24"/>
        </w:rPr>
        <w:t xml:space="preserve"> </w:t>
      </w:r>
      <w:r w:rsidR="00CB517E" w:rsidRPr="00464EC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Cum începem să lucrăm la teza de doctorat?</w:t>
      </w:r>
      <w:r w:rsidR="00CB517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Metode de organizare eficient</w:t>
      </w:r>
      <w:r w:rsidR="00B673B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ă</w:t>
      </w:r>
      <w:r w:rsidR="00CB517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a activit</w:t>
      </w:r>
      <w:r w:rsidR="00B673B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ăț</w:t>
      </w:r>
      <w:r w:rsidR="00CB517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ii de cercetare</w:t>
      </w:r>
    </w:p>
    <w:p w14:paraId="3ED06BF0" w14:textId="77777777" w:rsidR="00362D46" w:rsidRPr="00362D46" w:rsidRDefault="00362D46" w:rsidP="00045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7572F91" w14:textId="0A68388C" w:rsidR="00EE7707" w:rsidRPr="00594F5C" w:rsidRDefault="00EE7707" w:rsidP="000453B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17E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F5C" w:rsidRPr="00594F5C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30 OCTOMBRIE </w:t>
      </w:r>
      <w:r w:rsidR="00594F5C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2025, </w:t>
      </w:r>
      <w:r w:rsidR="00594F5C" w:rsidRPr="00594F5C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ORA 18</w:t>
      </w:r>
    </w:p>
    <w:p w14:paraId="157CA983" w14:textId="77777777" w:rsidR="00362D46" w:rsidRPr="00362D46" w:rsidRDefault="00362D46" w:rsidP="000453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154A7A35" w14:textId="3AD7EF5A" w:rsidR="00CB517E" w:rsidRDefault="000453B0" w:rsidP="00045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Participarea</w:t>
      </w:r>
      <w:r w:rsidR="00CB517E" w:rsidRPr="00CB517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B517E">
        <w:rPr>
          <w:rFonts w:ascii="Times New Roman" w:hAnsi="Times New Roman" w:cs="Times New Roman"/>
          <w:sz w:val="24"/>
          <w:szCs w:val="24"/>
        </w:rPr>
        <w:t xml:space="preserve"> Înscrierea este </w:t>
      </w:r>
      <w:r w:rsidR="00CB517E" w:rsidRPr="000453B0">
        <w:rPr>
          <w:rFonts w:ascii="Times New Roman" w:hAnsi="Times New Roman" w:cs="Times New Roman"/>
          <w:b/>
          <w:bCs/>
          <w:sz w:val="24"/>
          <w:szCs w:val="24"/>
        </w:rPr>
        <w:t xml:space="preserve">gratuită </w:t>
      </w:r>
      <w:r w:rsidR="00CB517E">
        <w:rPr>
          <w:rFonts w:ascii="Times New Roman" w:hAnsi="Times New Roman" w:cs="Times New Roman"/>
          <w:sz w:val="24"/>
          <w:szCs w:val="24"/>
        </w:rPr>
        <w:t xml:space="preserve">și se face prin completarea </w:t>
      </w:r>
      <w:r w:rsidR="00CB517E" w:rsidRPr="00CB517E">
        <w:rPr>
          <w:rFonts w:ascii="Times New Roman" w:hAnsi="Times New Roman" w:cs="Times New Roman"/>
          <w:b/>
          <w:bCs/>
          <w:sz w:val="24"/>
          <w:szCs w:val="24"/>
        </w:rPr>
        <w:t>Formularului de participare</w:t>
      </w:r>
      <w:r w:rsidR="00CB517E">
        <w:rPr>
          <w:rFonts w:ascii="Times New Roman" w:hAnsi="Times New Roman" w:cs="Times New Roman"/>
          <w:sz w:val="24"/>
          <w:szCs w:val="24"/>
        </w:rPr>
        <w:t xml:space="preserve"> </w:t>
      </w:r>
      <w:r w:rsidR="00E46570">
        <w:rPr>
          <w:rFonts w:ascii="Times New Roman" w:hAnsi="Times New Roman" w:cs="Times New Roman"/>
          <w:sz w:val="24"/>
          <w:szCs w:val="24"/>
        </w:rPr>
        <w:t xml:space="preserve">pana pe data de </w:t>
      </w:r>
      <w:r w:rsidR="00E46570" w:rsidRPr="00E46570">
        <w:rPr>
          <w:rFonts w:ascii="Times New Roman" w:hAnsi="Times New Roman" w:cs="Times New Roman"/>
          <w:b/>
          <w:bCs/>
          <w:sz w:val="24"/>
          <w:szCs w:val="24"/>
        </w:rPr>
        <w:t>28 octombrie</w:t>
      </w:r>
      <w:r w:rsidR="00E46570">
        <w:rPr>
          <w:rFonts w:ascii="Times New Roman" w:hAnsi="Times New Roman" w:cs="Times New Roman"/>
          <w:sz w:val="24"/>
          <w:szCs w:val="24"/>
        </w:rPr>
        <w:t xml:space="preserve"> </w:t>
      </w:r>
      <w:r w:rsidR="00CB517E">
        <w:rPr>
          <w:rFonts w:ascii="Times New Roman" w:hAnsi="Times New Roman" w:cs="Times New Roman"/>
          <w:sz w:val="24"/>
          <w:szCs w:val="24"/>
        </w:rPr>
        <w:t>aici:</w:t>
      </w:r>
      <w:r w:rsidR="00B77B8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77B80" w:rsidRPr="00B77B8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https://forms.gle/8f3tjqGLpZBZ2e5d8</w:t>
        </w:r>
      </w:hyperlink>
    </w:p>
    <w:p w14:paraId="5160300F" w14:textId="77777777" w:rsidR="00362D46" w:rsidRPr="00362D46" w:rsidRDefault="00362D46" w:rsidP="000453B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0B0ED50" w14:textId="734082A4" w:rsidR="00CB517E" w:rsidRPr="00464ECD" w:rsidRDefault="00CB517E" w:rsidP="0004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4E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</w:t>
      </w:r>
      <w:r w:rsidR="000453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l</w:t>
      </w:r>
      <w:r w:rsidRPr="00464E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atformă:</w:t>
      </w:r>
      <w:r w:rsidRPr="00464E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64ECD">
        <w:rPr>
          <w:rFonts w:ascii="Times New Roman" w:eastAsia="Times New Roman" w:hAnsi="Times New Roman" w:cs="Times New Roman"/>
          <w:sz w:val="24"/>
          <w:szCs w:val="24"/>
          <w:lang w:eastAsia="zh-CN"/>
        </w:rPr>
        <w:t>Zoom</w:t>
      </w:r>
      <w:proofErr w:type="spellEnd"/>
      <w:r w:rsidRPr="00464E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(linkul va fi transmis participanților înscriși)</w:t>
      </w:r>
    </w:p>
    <w:p w14:paraId="5196B140" w14:textId="245918EE" w:rsidR="00EE7707" w:rsidRDefault="00B673B8" w:rsidP="00EE7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707">
        <w:rPr>
          <w:rFonts w:ascii="Times New Roman" w:hAnsi="Times New Roman" w:cs="Times New Roman"/>
          <w:b/>
          <w:bCs/>
          <w:i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DC8D4D" wp14:editId="501D4F71">
            <wp:simplePos x="0" y="0"/>
            <wp:positionH relativeFrom="column">
              <wp:posOffset>-48260</wp:posOffset>
            </wp:positionH>
            <wp:positionV relativeFrom="paragraph">
              <wp:posOffset>179070</wp:posOffset>
            </wp:positionV>
            <wp:extent cx="1501775" cy="1501775"/>
            <wp:effectExtent l="0" t="0" r="0" b="0"/>
            <wp:wrapThrough wrapText="bothSides">
              <wp:wrapPolygon edited="0">
                <wp:start x="8951" y="1096"/>
                <wp:lineTo x="5845" y="4019"/>
                <wp:lineTo x="4932" y="7307"/>
                <wp:lineTo x="4384" y="11508"/>
                <wp:lineTo x="4932" y="13152"/>
                <wp:lineTo x="1827" y="16074"/>
                <wp:lineTo x="1096" y="16988"/>
                <wp:lineTo x="548" y="18997"/>
                <wp:lineTo x="183" y="21372"/>
                <wp:lineTo x="18997" y="21372"/>
                <wp:lineTo x="18997" y="18997"/>
                <wp:lineTo x="18632" y="16440"/>
                <wp:lineTo x="18449" y="16074"/>
                <wp:lineTo x="15526" y="13152"/>
                <wp:lineTo x="16074" y="10229"/>
                <wp:lineTo x="16257" y="7307"/>
                <wp:lineTo x="15709" y="4201"/>
                <wp:lineTo x="12056" y="1096"/>
                <wp:lineTo x="8951" y="1096"/>
              </wp:wrapPolygon>
            </wp:wrapThrough>
            <wp:docPr id="1946136317" name="Picture 3" descr="A person with dark hair wearing a whit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36317" name="Picture 3" descr="A person with dark hair wearing a white sh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2894F" w14:textId="77777777" w:rsidR="00EE7707" w:rsidRDefault="00EE7707" w:rsidP="00EE7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952D59" w14:textId="77777777" w:rsidR="00EE7707" w:rsidRPr="00EE7707" w:rsidRDefault="00EE7707" w:rsidP="00EE7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EFBE9B" w14:textId="6CCA6EB9" w:rsidR="00EE7707" w:rsidRPr="00B673B8" w:rsidRDefault="00EE7707" w:rsidP="007E141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73B8">
        <w:rPr>
          <w:rFonts w:ascii="Times New Roman" w:hAnsi="Times New Roman" w:cs="Times New Roman"/>
          <w:b/>
          <w:color w:val="C0000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Invitat</w:t>
      </w:r>
      <w:r w:rsidRPr="00B673B8">
        <w:rPr>
          <w:rFonts w:ascii="Times New Roman" w:hAnsi="Times New Roman" w:cs="Times New Roman"/>
          <w:b/>
          <w:color w:val="C0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0751C8E9" w14:textId="77777777" w:rsidR="002D3173" w:rsidRDefault="00CB517E" w:rsidP="002D3173">
      <w:pPr>
        <w:pStyle w:val="NormalWeb"/>
        <w:jc w:val="both"/>
      </w:pPr>
      <w:r w:rsidRPr="00CB517E">
        <w:t xml:space="preserve">Cercetător principal dr. </w:t>
      </w:r>
      <w:hyperlink r:id="rId10" w:history="1">
        <w:r w:rsidRPr="00EE7707">
          <w:rPr>
            <w:rStyle w:val="Hyperlink"/>
            <w:b/>
            <w:bCs/>
            <w:iCs/>
            <w:lang w:val="en-GB"/>
          </w:rPr>
          <w:t>Federica CRISTANI</w:t>
        </w:r>
      </w:hyperlink>
      <w:r>
        <w:rPr>
          <w:b/>
          <w:bCs/>
          <w:iCs/>
          <w:color w:val="000000" w:themeColor="text1"/>
          <w:lang w:val="en-GB"/>
        </w:rPr>
        <w:t xml:space="preserve"> </w:t>
      </w:r>
      <w:r w:rsidRPr="00CB517E">
        <w:t xml:space="preserve">- </w:t>
      </w:r>
      <w:r w:rsidR="000453B0">
        <w:t>Director al</w:t>
      </w:r>
      <w:r w:rsidRPr="00CB517E">
        <w:t xml:space="preserve"> Centrului </w:t>
      </w:r>
      <w:r w:rsidR="000453B0">
        <w:t>de</w:t>
      </w:r>
      <w:r w:rsidRPr="00CB517E">
        <w:t xml:space="preserve"> Drept Internațional din cadrul Institutului de Relații Internaționale din Praga, Republica Cehă. Deține un doctorat (cu certificat de </w:t>
      </w:r>
      <w:r w:rsidRPr="00CB517E">
        <w:rPr>
          <w:i/>
          <w:iCs/>
        </w:rPr>
        <w:t>Doctor Europaeus</w:t>
      </w:r>
      <w:r w:rsidRPr="00CB517E">
        <w:t>) în drept internațional și o licență în drept de la Universitatea din Verona, Italia.</w:t>
      </w:r>
      <w:r w:rsidR="002D3173">
        <w:t xml:space="preserve"> Expert recunoscut în drept internațional economic și arbitraj investițional, activează în numeroase rețele științifice internaționale și este autoare a unor publicații apărute în reviste de prestigiu indexate în Scopus și Web of Science.</w:t>
      </w:r>
    </w:p>
    <w:p w14:paraId="5E5AB487" w14:textId="67954119" w:rsidR="00CB517E" w:rsidRDefault="00CB517E" w:rsidP="007E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9F4E0" w14:textId="77777777" w:rsidR="00B673B8" w:rsidRDefault="00B673B8" w:rsidP="007E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A7C91" w14:textId="77777777" w:rsidR="00E53F87" w:rsidRDefault="00E53F87" w:rsidP="007E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8D692" w14:textId="675C6924" w:rsidR="00E53F87" w:rsidRDefault="00B673B8" w:rsidP="007E141B">
      <w:pPr>
        <w:spacing w:after="0" w:line="240" w:lineRule="auto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3F87">
        <w:rPr>
          <w:rFonts w:ascii="Times New Roman" w:hAnsi="Times New Roman" w:cs="Times New Roman"/>
          <w:color w:val="538135" w:themeColor="accent6" w:themeShade="BF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Moderator: </w:t>
      </w:r>
    </w:p>
    <w:p w14:paraId="5303D54B" w14:textId="77777777" w:rsidR="002D3173" w:rsidRPr="002D3173" w:rsidRDefault="002D3173" w:rsidP="007E141B">
      <w:pPr>
        <w:spacing w:after="0" w:line="240" w:lineRule="auto"/>
        <w:jc w:val="both"/>
        <w:rPr>
          <w:rFonts w:ascii="Times New Roman" w:hAnsi="Times New Roman" w:cs="Times New Roman"/>
          <w:color w:val="538135" w:themeColor="accent6" w:themeShade="BF"/>
          <w:sz w:val="12"/>
          <w:szCs w:val="1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8174B3" w14:textId="53127A3C" w:rsidR="00E53F87" w:rsidRDefault="00B673B8" w:rsidP="007E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87">
        <w:rPr>
          <w:rFonts w:ascii="Times New Roman" w:hAnsi="Times New Roman" w:cs="Times New Roman"/>
          <w:b/>
          <w:bCs/>
          <w:sz w:val="24"/>
          <w:szCs w:val="24"/>
        </w:rPr>
        <w:t xml:space="preserve">Cristina </w:t>
      </w:r>
      <w:r w:rsidR="00E53F87" w:rsidRPr="00E53F87">
        <w:rPr>
          <w:rFonts w:ascii="Times New Roman" w:hAnsi="Times New Roman" w:cs="Times New Roman"/>
          <w:b/>
          <w:bCs/>
          <w:sz w:val="24"/>
          <w:szCs w:val="24"/>
        </w:rPr>
        <w:t>Elena POPA TACHE</w:t>
      </w:r>
      <w:r w:rsidR="00E53F87">
        <w:rPr>
          <w:rFonts w:ascii="Times New Roman" w:hAnsi="Times New Roman" w:cs="Times New Roman"/>
          <w:sz w:val="24"/>
          <w:szCs w:val="24"/>
        </w:rPr>
        <w:t xml:space="preserve"> - </w:t>
      </w:r>
      <w:r w:rsidR="00E53F87" w:rsidRPr="00E53F87">
        <w:rPr>
          <w:rFonts w:ascii="Times New Roman" w:hAnsi="Times New Roman" w:cs="Times New Roman"/>
          <w:sz w:val="24"/>
          <w:szCs w:val="24"/>
        </w:rPr>
        <w:t xml:space="preserve">Cercetător academic invitat la Centrul </w:t>
      </w:r>
      <w:proofErr w:type="spellStart"/>
      <w:r w:rsidR="00E53F87" w:rsidRPr="00E53F87">
        <w:rPr>
          <w:rFonts w:ascii="Times New Roman" w:hAnsi="Times New Roman" w:cs="Times New Roman"/>
          <w:sz w:val="24"/>
          <w:szCs w:val="24"/>
        </w:rPr>
        <w:t>Lauterpacht</w:t>
      </w:r>
      <w:proofErr w:type="spellEnd"/>
      <w:r w:rsidR="00E53F87" w:rsidRPr="00E53F87">
        <w:rPr>
          <w:rFonts w:ascii="Times New Roman" w:hAnsi="Times New Roman" w:cs="Times New Roman"/>
          <w:sz w:val="24"/>
          <w:szCs w:val="24"/>
        </w:rPr>
        <w:t xml:space="preserve"> pentru Drept Internațional, Universitatea din Cambridge</w:t>
      </w:r>
      <w:r w:rsidR="00E53F87">
        <w:rPr>
          <w:rFonts w:ascii="Times New Roman" w:hAnsi="Times New Roman" w:cs="Times New Roman"/>
          <w:sz w:val="24"/>
          <w:szCs w:val="24"/>
        </w:rPr>
        <w:t>;</w:t>
      </w:r>
      <w:r w:rsidR="00E53F87" w:rsidRPr="00E53F87">
        <w:t xml:space="preserve"> </w:t>
      </w:r>
      <w:r w:rsidR="00E53F87" w:rsidRPr="00E53F87">
        <w:rPr>
          <w:rFonts w:ascii="Times New Roman" w:hAnsi="Times New Roman" w:cs="Times New Roman"/>
          <w:sz w:val="24"/>
          <w:szCs w:val="24"/>
        </w:rPr>
        <w:t>Copreședinte al Grupului de Interes pentru Afaceri Internaționale și Drepturile Omului din cadrul Societății Europene de Drept Internațional (ESIL)</w:t>
      </w:r>
      <w:r w:rsidR="00362D46">
        <w:rPr>
          <w:rFonts w:ascii="Times New Roman" w:hAnsi="Times New Roman" w:cs="Times New Roman"/>
          <w:sz w:val="24"/>
          <w:szCs w:val="24"/>
        </w:rPr>
        <w:t>.</w:t>
      </w:r>
    </w:p>
    <w:p w14:paraId="170D3BCC" w14:textId="77777777" w:rsidR="00362D46" w:rsidRPr="00E53F87" w:rsidRDefault="00362D46" w:rsidP="007E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FF9BA" w14:textId="77777777" w:rsidR="00362D46" w:rsidRPr="002D3173" w:rsidRDefault="00006AB9" w:rsidP="00362D46">
      <w:pPr>
        <w:pStyle w:val="NormalWeb"/>
        <w:spacing w:before="0" w:beforeAutospacing="0" w:after="0" w:afterAutospacing="0"/>
        <w:jc w:val="both"/>
        <w:rPr>
          <w:b/>
          <w:bCs/>
          <w:color w:val="0070C0"/>
          <w:sz w:val="32"/>
          <w:szCs w:val="32"/>
          <w:lang w:eastAsia="zh-C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D3173">
        <w:rPr>
          <w:b/>
          <w:bCs/>
          <w:color w:val="0070C0"/>
          <w:sz w:val="32"/>
          <w:szCs w:val="32"/>
          <w:lang w:eastAsia="zh-C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Descriere:</w:t>
      </w:r>
    </w:p>
    <w:p w14:paraId="213258A4" w14:textId="529693C6" w:rsidR="00006AB9" w:rsidRDefault="00006AB9" w:rsidP="00362D46">
      <w:pPr>
        <w:pStyle w:val="NormalWeb"/>
        <w:spacing w:before="0" w:beforeAutospacing="0" w:after="0" w:afterAutospacing="0"/>
        <w:jc w:val="both"/>
      </w:pPr>
      <w:r w:rsidRPr="00362D46">
        <w:rPr>
          <w:b/>
          <w:color w:val="A5A5A5" w:themeColor="accent3"/>
          <w:sz w:val="8"/>
          <w:szCs w:val="8"/>
          <w:lang w:eastAsia="zh-C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>
        <w:t xml:space="preserve">Acest prim webinar din </w:t>
      </w:r>
      <w:r>
        <w:rPr>
          <w:rStyle w:val="Strong"/>
        </w:rPr>
        <w:t>Seria dedicată cercetării științifice și publicisticii internaționale în domeniul juridic</w:t>
      </w:r>
      <w:r>
        <w:t xml:space="preserve"> își propune să ofere răspunsuri aplicate la întrebările esențiale pe care și le pun doctoranzii și tinerii cercetători în etapa de debut a parcursului academic. Vor fi abordate în cadrul unei dezbateri interactive aspecte legate de începerea activității de cercetare, stuctura cercetării științifice în domeniul juridic și </w:t>
      </w:r>
      <w:r w:rsidR="0098268C">
        <w:t xml:space="preserve">noțiuni de </w:t>
      </w:r>
      <w:r>
        <w:t>redactare academică.</w:t>
      </w:r>
      <w:r w:rsidR="0098268C">
        <w:t xml:space="preserve"> V</w:t>
      </w:r>
      <w:r>
        <w:t xml:space="preserve">or </w:t>
      </w:r>
      <w:r w:rsidR="0098268C">
        <w:t xml:space="preserve">fi </w:t>
      </w:r>
      <w:r>
        <w:t>explica</w:t>
      </w:r>
      <w:r w:rsidR="0098268C">
        <w:t>te</w:t>
      </w:r>
      <w:r>
        <w:t xml:space="preserve"> metode</w:t>
      </w:r>
      <w:r w:rsidR="0098268C">
        <w:t>le</w:t>
      </w:r>
      <w:r>
        <w:t xml:space="preserve"> de </w:t>
      </w:r>
      <w:r>
        <w:rPr>
          <w:rStyle w:val="Strong"/>
        </w:rPr>
        <w:t>organizare eficientă a activității de cercetare doctorală</w:t>
      </w:r>
      <w:r>
        <w:t xml:space="preserve"> și </w:t>
      </w:r>
      <w:r w:rsidR="0098268C">
        <w:t xml:space="preserve">se </w:t>
      </w:r>
      <w:r>
        <w:t xml:space="preserve">vor oferi instrumente concrete pentru dezvoltarea unei gândiri critice și a unei identități academice </w:t>
      </w:r>
      <w:r w:rsidRPr="00594F5C">
        <w:t>solide</w:t>
      </w:r>
      <w:r w:rsidR="0098268C" w:rsidRPr="00594F5C">
        <w:t>.</w:t>
      </w:r>
    </w:p>
    <w:p w14:paraId="60C64643" w14:textId="77777777" w:rsidR="00362D46" w:rsidRPr="00362D46" w:rsidRDefault="00362D46" w:rsidP="00362D46">
      <w:pPr>
        <w:pStyle w:val="NormalWeb"/>
        <w:spacing w:before="0" w:beforeAutospacing="0" w:after="0" w:afterAutospacing="0"/>
        <w:jc w:val="both"/>
        <w:rPr>
          <w:b/>
          <w:bCs/>
          <w:color w:val="FFC000" w:themeColor="accent4"/>
          <w:sz w:val="32"/>
          <w:szCs w:val="32"/>
          <w:lang w:eastAsia="zh-C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F4049A8" w14:textId="6B70CEA8" w:rsidR="00D25AA1" w:rsidRPr="00B673B8" w:rsidRDefault="0098268C" w:rsidP="00783B86">
      <w:pPr>
        <w:jc w:val="both"/>
        <w:rPr>
          <w:rFonts w:ascii="Times New Roman" w:hAnsi="Times New Roman" w:cs="Times New Roman"/>
          <w:bCs/>
          <w:color w:val="FF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73B8">
        <w:rPr>
          <w:rFonts w:ascii="Times New Roman" w:hAnsi="Times New Roman" w:cs="Times New Roman"/>
          <w:bCs/>
          <w:color w:val="FF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Urmează:</w:t>
      </w:r>
    </w:p>
    <w:p w14:paraId="4CB78677" w14:textId="05EB4BFF" w:rsidR="00594F5C" w:rsidRDefault="0098268C" w:rsidP="00B6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val="en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73B8"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val="en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Webinar 2</w:t>
      </w:r>
    </w:p>
    <w:p w14:paraId="3FC3C0AC" w14:textId="77777777" w:rsidR="00362D46" w:rsidRPr="00362D46" w:rsidRDefault="00362D46" w:rsidP="00B6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16"/>
          <w:szCs w:val="16"/>
          <w:lang w:val="en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99B432" w14:textId="3DBD4D26" w:rsidR="00E85CBF" w:rsidRPr="00936889" w:rsidRDefault="00594F5C" w:rsidP="00331A2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4F5C">
        <w:rPr>
          <w:rFonts w:ascii="Times New Roman" w:hAnsi="Times New Roman" w:cs="Times New Roman"/>
          <w:b/>
          <w:bCs/>
          <w:sz w:val="24"/>
          <w:szCs w:val="24"/>
        </w:rPr>
        <w:t xml:space="preserve">Tema: </w:t>
      </w:r>
      <w:r w:rsidR="00E85CBF" w:rsidRPr="00936889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331A27" w:rsidRPr="00936889">
        <w:rPr>
          <w:rFonts w:ascii="Times New Roman" w:hAnsi="Times New Roman" w:cs="Times New Roman"/>
          <w:i/>
          <w:iCs/>
          <w:sz w:val="24"/>
          <w:szCs w:val="24"/>
        </w:rPr>
        <w:t>etodologia dreptului comparat</w:t>
      </w:r>
      <w:r w:rsidR="00E85CBF" w:rsidRPr="00936889">
        <w:rPr>
          <w:rFonts w:ascii="Times New Roman" w:hAnsi="Times New Roman" w:cs="Times New Roman"/>
          <w:i/>
          <w:iCs/>
          <w:sz w:val="24"/>
          <w:szCs w:val="24"/>
        </w:rPr>
        <w:t xml:space="preserve">. Aspecte legate de traducerea termenilor juridici și probleme lingvistice </w:t>
      </w:r>
    </w:p>
    <w:p w14:paraId="2A89F7C2" w14:textId="477C6232" w:rsidR="00594F5C" w:rsidRPr="002411AA" w:rsidRDefault="00594F5C" w:rsidP="00331A27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17E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11AA" w:rsidRPr="002411A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 DECEMBRIE</w:t>
      </w:r>
      <w:r w:rsidR="002411A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2025, ORA 18 </w:t>
      </w:r>
    </w:p>
    <w:p w14:paraId="615ABCF2" w14:textId="5EA3CD96" w:rsidR="00594F5C" w:rsidRPr="00594F5C" w:rsidRDefault="00936889" w:rsidP="00331A27">
      <w:pPr>
        <w:jc w:val="both"/>
        <w:rPr>
          <w:rFonts w:ascii="Times New Roman" w:hAnsi="Times New Roman" w:cs="Times New Roman"/>
          <w:sz w:val="24"/>
          <w:szCs w:val="24"/>
        </w:rPr>
      </w:pPr>
      <w:r w:rsidRPr="00936889">
        <w:rPr>
          <w:rFonts w:ascii="Times New Roman" w:hAnsi="Times New Roman" w:cs="Times New Roman"/>
          <w:b/>
          <w:bCs/>
          <w:sz w:val="24"/>
          <w:szCs w:val="24"/>
        </w:rPr>
        <w:t>Invitat: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F5C" w:rsidRPr="00594F5C">
        <w:rPr>
          <w:rFonts w:ascii="Times New Roman" w:hAnsi="Times New Roman" w:cs="Times New Roman"/>
          <w:sz w:val="24"/>
          <w:szCs w:val="24"/>
        </w:rPr>
        <w:t>Senior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F5C" w:rsidRPr="00594F5C">
        <w:rPr>
          <w:rFonts w:ascii="Times New Roman" w:hAnsi="Times New Roman" w:cs="Times New Roman"/>
          <w:sz w:val="24"/>
          <w:szCs w:val="24"/>
        </w:rPr>
        <w:t>Lecturer</w:t>
      </w:r>
      <w:proofErr w:type="spellEnd"/>
      <w:r w:rsidR="00594F5C" w:rsidRPr="00594F5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594F5C" w:rsidRPr="00594F5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Paulina WILSON</w:t>
        </w:r>
      </w:hyperlink>
      <w:r w:rsidR="00594F5C" w:rsidRPr="00594F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4F5C" w:rsidRPr="00594F5C">
        <w:rPr>
          <w:rFonts w:ascii="Times New Roman" w:hAnsi="Times New Roman" w:cs="Times New Roman"/>
          <w:sz w:val="24"/>
          <w:szCs w:val="24"/>
        </w:rPr>
        <w:t>Queen's</w:t>
      </w:r>
      <w:proofErr w:type="spellEnd"/>
      <w:r w:rsidR="00594F5C" w:rsidRPr="00594F5C">
        <w:rPr>
          <w:rFonts w:ascii="Times New Roman" w:hAnsi="Times New Roman" w:cs="Times New Roman"/>
          <w:sz w:val="24"/>
          <w:szCs w:val="24"/>
        </w:rPr>
        <w:t xml:space="preserve"> University Belfast, United </w:t>
      </w:r>
      <w:proofErr w:type="spellStart"/>
      <w:r w:rsidR="00594F5C" w:rsidRPr="00594F5C">
        <w:rPr>
          <w:rFonts w:ascii="Times New Roman" w:hAnsi="Times New Roman" w:cs="Times New Roman"/>
          <w:sz w:val="24"/>
          <w:szCs w:val="24"/>
        </w:rPr>
        <w:t>Kingdom</w:t>
      </w:r>
      <w:proofErr w:type="spellEnd"/>
    </w:p>
    <w:p w14:paraId="5B6901B8" w14:textId="7E03C446" w:rsidR="0098268C" w:rsidRPr="00EE7707" w:rsidRDefault="0098268C" w:rsidP="009826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11B17" w14:textId="77777777" w:rsidR="0098268C" w:rsidRDefault="0098268C" w:rsidP="00783B86">
      <w:pPr>
        <w:jc w:val="both"/>
      </w:pPr>
    </w:p>
    <w:p w14:paraId="7441F4E5" w14:textId="03ACB322" w:rsidR="0098268C" w:rsidRDefault="0098268C" w:rsidP="00783B86">
      <w:pPr>
        <w:jc w:val="both"/>
      </w:pPr>
    </w:p>
    <w:p w14:paraId="38EE1AF1" w14:textId="77777777" w:rsidR="00783B86" w:rsidRDefault="00783B86" w:rsidP="00B26B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AF06D" w14:textId="77777777" w:rsidR="00783B86" w:rsidRDefault="00783B86" w:rsidP="00B26B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B2524" w14:textId="77777777" w:rsidR="00783B86" w:rsidRDefault="00783B86" w:rsidP="00B26B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A2D1D" w14:textId="77777777" w:rsidR="00783B86" w:rsidRDefault="00783B86" w:rsidP="00B26B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C8C41" w14:textId="3E3A4082" w:rsidR="00BA3B66" w:rsidRDefault="00BA3B66" w:rsidP="001B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10C7D" w14:textId="77777777" w:rsidR="007A4292" w:rsidRDefault="007A4292" w:rsidP="001B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51C51" w14:textId="77777777" w:rsidR="007A4292" w:rsidRDefault="007A4292" w:rsidP="001B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9FA00" w14:textId="77777777" w:rsidR="007A4292" w:rsidRDefault="007A4292" w:rsidP="001B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29539" w14:textId="634CC099" w:rsidR="00AC1FCF" w:rsidRPr="003A6726" w:rsidRDefault="00AC1FCF" w:rsidP="00B26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1FCF" w:rsidRPr="003A6726" w:rsidSect="00AC1FCF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BA2EB" w14:textId="77777777" w:rsidR="00A914D0" w:rsidRDefault="00A914D0" w:rsidP="00185C8B">
      <w:pPr>
        <w:spacing w:after="0" w:line="240" w:lineRule="auto"/>
      </w:pPr>
      <w:r>
        <w:separator/>
      </w:r>
    </w:p>
  </w:endnote>
  <w:endnote w:type="continuationSeparator" w:id="0">
    <w:p w14:paraId="5C3303C7" w14:textId="77777777" w:rsidR="00A914D0" w:rsidRDefault="00A914D0" w:rsidP="0018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765A4" w14:textId="77777777" w:rsidR="00A914D0" w:rsidRDefault="00A914D0" w:rsidP="00185C8B">
      <w:pPr>
        <w:spacing w:after="0" w:line="240" w:lineRule="auto"/>
      </w:pPr>
      <w:r>
        <w:separator/>
      </w:r>
    </w:p>
  </w:footnote>
  <w:footnote w:type="continuationSeparator" w:id="0">
    <w:p w14:paraId="3BF9790B" w14:textId="77777777" w:rsidR="00A914D0" w:rsidRDefault="00A914D0" w:rsidP="00185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3E8E" w14:textId="77777777" w:rsidR="00D74C44" w:rsidRDefault="00D74C44" w:rsidP="00D74C44">
    <w:pPr>
      <w:pStyle w:val="Header"/>
      <w:jc w:val="both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AA0B3F8" wp14:editId="32253172">
          <wp:simplePos x="0" y="0"/>
          <wp:positionH relativeFrom="column">
            <wp:posOffset>3746500</wp:posOffset>
          </wp:positionH>
          <wp:positionV relativeFrom="paragraph">
            <wp:posOffset>499110</wp:posOffset>
          </wp:positionV>
          <wp:extent cx="1902460" cy="492125"/>
          <wp:effectExtent l="0" t="0" r="2540" b="3175"/>
          <wp:wrapNone/>
          <wp:docPr id="1464241410" name="Picture 9" descr="NOU! Facultate de Drept la Academia de Studii Economice din București -  HotNews.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OU! Facultate de Drept la Academia de Studii Economice din București -  HotNews.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00" w:themeColor="text1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                                      </w:t>
    </w:r>
    <w:r w:rsidRPr="0084641B">
      <w:rPr>
        <w:b/>
        <w:color w:val="000000" w:themeColor="text1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Pr="0084641B">
      <w:rPr>
        <w:b/>
        <w:color w:val="000000" w:themeColor="text1"/>
        <w:sz w:val="28"/>
        <w:szCs w:val="2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    </w:t>
    </w:r>
    <w:r w:rsidRPr="0084641B">
      <w:rPr>
        <w:color w:val="000000" w:themeColor="text1"/>
        <w:sz w:val="28"/>
        <w:szCs w:val="28"/>
      </w:rPr>
      <w:fldChar w:fldCharType="begin"/>
    </w:r>
    <w:r w:rsidRPr="0084641B">
      <w:rPr>
        <w:color w:val="000000" w:themeColor="text1"/>
        <w:sz w:val="28"/>
        <w:szCs w:val="28"/>
      </w:rPr>
      <w:instrText xml:space="preserve"> INCLUDEPICTURE "https://www.applied-research.ase.ro/wp-content/uploads/2023/06/Logo-ASE-01.svg" \* MERGEFORMATINET </w:instrText>
    </w:r>
    <w:r w:rsidRPr="0084641B">
      <w:rPr>
        <w:color w:val="000000" w:themeColor="text1"/>
        <w:sz w:val="28"/>
        <w:szCs w:val="28"/>
      </w:rPr>
      <w:fldChar w:fldCharType="separate"/>
    </w:r>
    <w:r w:rsidRPr="0084641B">
      <w:rPr>
        <w:color w:val="000000" w:themeColor="text1"/>
        <w:sz w:val="28"/>
        <w:szCs w:val="28"/>
      </w:rPr>
      <w:fldChar w:fldCharType="end"/>
    </w:r>
    <w:r w:rsidRPr="0084641B">
      <w:rPr>
        <w:color w:val="000000" w:themeColor="text1"/>
        <w:sz w:val="28"/>
        <w:szCs w:val="28"/>
      </w:rPr>
      <w:t xml:space="preserve">    </w:t>
    </w:r>
    <w:r>
      <w:rPr>
        <w:color w:val="000000" w:themeColor="text1"/>
        <w:sz w:val="28"/>
        <w:szCs w:val="28"/>
      </w:rPr>
      <w:t xml:space="preserve">                    </w:t>
    </w:r>
    <w:r w:rsidRPr="0084641B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ACADEMIA DE STUDII ECONOMICE </w:t>
    </w:r>
    <w:r w:rsidRPr="0084641B">
      <w:rPr>
        <w:b/>
        <w:color w:val="000000" w:themeColor="text1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ȘCOALA DOCTORALĂ „DREPT” </w:t>
    </w:r>
    <w:r w:rsidRPr="0084641B">
      <w:rPr>
        <w:b/>
        <w:color w:val="000000" w:themeColor="text1"/>
        <w:sz w:val="28"/>
        <w:szCs w:val="2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    </w:t>
    </w:r>
    <w:r w:rsidRPr="0084641B">
      <w:rPr>
        <w:color w:val="000000" w:themeColor="text1"/>
        <w:sz w:val="28"/>
        <w:szCs w:val="28"/>
      </w:rPr>
      <w:fldChar w:fldCharType="begin"/>
    </w:r>
    <w:r w:rsidRPr="0084641B">
      <w:rPr>
        <w:color w:val="000000" w:themeColor="text1"/>
        <w:sz w:val="28"/>
        <w:szCs w:val="28"/>
      </w:rPr>
      <w:instrText xml:space="preserve"> INCLUDEPICTURE "https://www.applied-research.ase.ro/wp-content/uploads/2023/06/Logo-ASE-01.svg" \* MERGEFORMATINET </w:instrText>
    </w:r>
    <w:r w:rsidRPr="0084641B">
      <w:rPr>
        <w:color w:val="000000" w:themeColor="text1"/>
        <w:sz w:val="28"/>
        <w:szCs w:val="28"/>
      </w:rPr>
      <w:fldChar w:fldCharType="separate"/>
    </w:r>
    <w:r w:rsidRPr="0084641B">
      <w:rPr>
        <w:color w:val="000000" w:themeColor="text1"/>
        <w:sz w:val="28"/>
        <w:szCs w:val="28"/>
      </w:rPr>
      <w:fldChar w:fldCharType="end"/>
    </w:r>
    <w:r w:rsidRPr="0084641B">
      <w:rPr>
        <w:color w:val="000000" w:themeColor="text1"/>
        <w:sz w:val="28"/>
        <w:szCs w:val="28"/>
      </w:rPr>
      <w:t xml:space="preserve">    </w:t>
    </w:r>
    <w:r>
      <w:rPr>
        <w:color w:val="000000" w:themeColor="text1"/>
        <w:sz w:val="28"/>
        <w:szCs w:val="28"/>
      </w:rPr>
      <w:t xml:space="preserve"> </w:t>
    </w:r>
    <w:r w:rsidRPr="0084641B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         DIN BUCUREȘTI  </w:t>
    </w:r>
  </w:p>
  <w:p w14:paraId="737B881A" w14:textId="77777777" w:rsidR="00D74C44" w:rsidRPr="0084641B" w:rsidRDefault="00D74C44" w:rsidP="00D74C44">
    <w:pPr>
      <w:pStyle w:val="Header"/>
      <w:tabs>
        <w:tab w:val="clear" w:pos="9026"/>
      </w:tabs>
      <w:jc w:val="both"/>
      <w:rPr>
        <w:b/>
        <w:color w:val="000000" w:themeColor="text1"/>
        <w:sz w:val="28"/>
        <w:szCs w:val="2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84641B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84641B">
      <w:rPr>
        <w:b/>
        <w:color w:val="000000" w:themeColor="text1"/>
        <w:sz w:val="28"/>
        <w:szCs w:val="2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Pr="0084641B">
      <w:rPr>
        <w:b/>
        <w:color w:val="000000" w:themeColor="text1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Pr="0084641B">
      <w:rPr>
        <w:b/>
        <w:color w:val="000000" w:themeColor="text1"/>
        <w:sz w:val="28"/>
        <w:szCs w:val="2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    </w:t>
    </w:r>
    <w:r w:rsidRPr="0084641B">
      <w:rPr>
        <w:color w:val="000000" w:themeColor="text1"/>
        <w:sz w:val="28"/>
        <w:szCs w:val="28"/>
      </w:rPr>
      <w:fldChar w:fldCharType="begin"/>
    </w:r>
    <w:r w:rsidRPr="0084641B">
      <w:rPr>
        <w:color w:val="000000" w:themeColor="text1"/>
        <w:sz w:val="28"/>
        <w:szCs w:val="28"/>
      </w:rPr>
      <w:instrText xml:space="preserve"> INCLUDEPICTURE "https://www.applied-research.ase.ro/wp-content/uploads/2023/06/Logo-ASE-01.svg" \* MERGEFORMATINET </w:instrText>
    </w:r>
    <w:r w:rsidRPr="0084641B">
      <w:rPr>
        <w:color w:val="000000" w:themeColor="text1"/>
        <w:sz w:val="28"/>
        <w:szCs w:val="28"/>
      </w:rPr>
      <w:fldChar w:fldCharType="separate"/>
    </w:r>
    <w:r w:rsidRPr="0084641B">
      <w:rPr>
        <w:color w:val="000000" w:themeColor="text1"/>
        <w:sz w:val="28"/>
        <w:szCs w:val="28"/>
      </w:rPr>
      <w:fldChar w:fldCharType="end"/>
    </w:r>
    <w:r w:rsidRPr="0084641B">
      <w:rPr>
        <w:color w:val="000000" w:themeColor="text1"/>
        <w:sz w:val="28"/>
        <w:szCs w:val="28"/>
      </w:rPr>
      <w:t xml:space="preserve">    </w:t>
    </w:r>
    <w:r>
      <w:rPr>
        <w:color w:val="000000" w:themeColor="text1"/>
        <w:sz w:val="28"/>
        <w:szCs w:val="28"/>
      </w:rPr>
      <w:t xml:space="preserve"> </w:t>
    </w:r>
    <w:r w:rsidRPr="0084641B">
      <w:rPr>
        <w:b/>
        <w:color w:val="000000" w:themeColor="text1"/>
        <w:sz w:val="28"/>
        <w:szCs w:val="2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</w:t>
    </w:r>
  </w:p>
  <w:p w14:paraId="65214853" w14:textId="77777777" w:rsidR="00D74C44" w:rsidRDefault="00D74C44" w:rsidP="00D74C44">
    <w:pPr>
      <w:pStyle w:val="Header"/>
    </w:pPr>
  </w:p>
  <w:p w14:paraId="550BE4BD" w14:textId="569A3731" w:rsidR="00D74C44" w:rsidRDefault="00D74C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E6C205" wp14:editId="4AAE3154">
              <wp:simplePos x="0" y="0"/>
              <wp:positionH relativeFrom="column">
                <wp:posOffset>-50165</wp:posOffset>
              </wp:positionH>
              <wp:positionV relativeFrom="paragraph">
                <wp:posOffset>119912</wp:posOffset>
              </wp:positionV>
              <wp:extent cx="5807675" cy="0"/>
              <wp:effectExtent l="0" t="12700" r="22225" b="12700"/>
              <wp:wrapNone/>
              <wp:docPr id="1228674133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76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61A147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9.45pt" to="453.35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&#13;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3051"/>
    <w:multiLevelType w:val="multilevel"/>
    <w:tmpl w:val="7D5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A45F7"/>
    <w:multiLevelType w:val="hybridMultilevel"/>
    <w:tmpl w:val="990A9B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40FA"/>
    <w:multiLevelType w:val="hybridMultilevel"/>
    <w:tmpl w:val="DDC464A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00D3E"/>
    <w:multiLevelType w:val="hybridMultilevel"/>
    <w:tmpl w:val="26C8345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13635"/>
    <w:multiLevelType w:val="hybridMultilevel"/>
    <w:tmpl w:val="E3F864E0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F16ED"/>
    <w:multiLevelType w:val="hybridMultilevel"/>
    <w:tmpl w:val="8C02D37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B5824"/>
    <w:multiLevelType w:val="hybridMultilevel"/>
    <w:tmpl w:val="4574F39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F93DDB"/>
    <w:multiLevelType w:val="hybridMultilevel"/>
    <w:tmpl w:val="AC105E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C7CEE"/>
    <w:multiLevelType w:val="multilevel"/>
    <w:tmpl w:val="C0B473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57505E5F"/>
    <w:multiLevelType w:val="hybridMultilevel"/>
    <w:tmpl w:val="D7743110"/>
    <w:lvl w:ilvl="0" w:tplc="D1E61A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843DB"/>
    <w:multiLevelType w:val="hybridMultilevel"/>
    <w:tmpl w:val="A7AC24B0"/>
    <w:lvl w:ilvl="0" w:tplc="F2AEC27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83984"/>
    <w:multiLevelType w:val="hybridMultilevel"/>
    <w:tmpl w:val="4774B5F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A5DA371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44CE9"/>
    <w:multiLevelType w:val="hybridMultilevel"/>
    <w:tmpl w:val="A50425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7023D"/>
    <w:multiLevelType w:val="hybridMultilevel"/>
    <w:tmpl w:val="2D40516C"/>
    <w:lvl w:ilvl="0" w:tplc="0418000F">
      <w:start w:val="1"/>
      <w:numFmt w:val="decimal"/>
      <w:lvlText w:val="%1."/>
      <w:lvlJc w:val="left"/>
      <w:pPr>
        <w:ind w:left="643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444B6"/>
    <w:multiLevelType w:val="hybridMultilevel"/>
    <w:tmpl w:val="FBFA6154"/>
    <w:lvl w:ilvl="0" w:tplc="9C529E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81A48F4"/>
    <w:multiLevelType w:val="multilevel"/>
    <w:tmpl w:val="93908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5650421">
    <w:abstractNumId w:val="9"/>
  </w:num>
  <w:num w:numId="2" w16cid:durableId="1930649428">
    <w:abstractNumId w:val="11"/>
  </w:num>
  <w:num w:numId="3" w16cid:durableId="1961494925">
    <w:abstractNumId w:val="3"/>
  </w:num>
  <w:num w:numId="4" w16cid:durableId="745298299">
    <w:abstractNumId w:val="2"/>
  </w:num>
  <w:num w:numId="5" w16cid:durableId="977490848">
    <w:abstractNumId w:val="10"/>
  </w:num>
  <w:num w:numId="6" w16cid:durableId="1981835462">
    <w:abstractNumId w:val="6"/>
  </w:num>
  <w:num w:numId="7" w16cid:durableId="496926063">
    <w:abstractNumId w:val="14"/>
  </w:num>
  <w:num w:numId="8" w16cid:durableId="472908269">
    <w:abstractNumId w:val="13"/>
  </w:num>
  <w:num w:numId="9" w16cid:durableId="1181823600">
    <w:abstractNumId w:val="5"/>
  </w:num>
  <w:num w:numId="10" w16cid:durableId="1873230136">
    <w:abstractNumId w:val="7"/>
  </w:num>
  <w:num w:numId="11" w16cid:durableId="845631043">
    <w:abstractNumId w:val="8"/>
  </w:num>
  <w:num w:numId="12" w16cid:durableId="1680161232">
    <w:abstractNumId w:val="1"/>
  </w:num>
  <w:num w:numId="13" w16cid:durableId="314381976">
    <w:abstractNumId w:val="4"/>
  </w:num>
  <w:num w:numId="14" w16cid:durableId="1290239851">
    <w:abstractNumId w:val="12"/>
  </w:num>
  <w:num w:numId="15" w16cid:durableId="512230336">
    <w:abstractNumId w:val="0"/>
  </w:num>
  <w:num w:numId="16" w16cid:durableId="913664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0C"/>
    <w:rsid w:val="00001E9C"/>
    <w:rsid w:val="000032B7"/>
    <w:rsid w:val="000035A3"/>
    <w:rsid w:val="000040A0"/>
    <w:rsid w:val="00006689"/>
    <w:rsid w:val="00006AB9"/>
    <w:rsid w:val="000107EC"/>
    <w:rsid w:val="000111F2"/>
    <w:rsid w:val="00013F4A"/>
    <w:rsid w:val="0001751E"/>
    <w:rsid w:val="00020A34"/>
    <w:rsid w:val="00023D7B"/>
    <w:rsid w:val="000264E8"/>
    <w:rsid w:val="00030090"/>
    <w:rsid w:val="00030FAB"/>
    <w:rsid w:val="00033BF7"/>
    <w:rsid w:val="00035F2A"/>
    <w:rsid w:val="00036416"/>
    <w:rsid w:val="00041F14"/>
    <w:rsid w:val="00042CCE"/>
    <w:rsid w:val="000453B0"/>
    <w:rsid w:val="00045E2F"/>
    <w:rsid w:val="00046242"/>
    <w:rsid w:val="00046A92"/>
    <w:rsid w:val="00051366"/>
    <w:rsid w:val="00063369"/>
    <w:rsid w:val="000635EA"/>
    <w:rsid w:val="00066B90"/>
    <w:rsid w:val="00070939"/>
    <w:rsid w:val="00073DAF"/>
    <w:rsid w:val="0008143D"/>
    <w:rsid w:val="0008447B"/>
    <w:rsid w:val="00087F31"/>
    <w:rsid w:val="0009159C"/>
    <w:rsid w:val="00095871"/>
    <w:rsid w:val="00095C24"/>
    <w:rsid w:val="00096D2F"/>
    <w:rsid w:val="0009720C"/>
    <w:rsid w:val="000A0A93"/>
    <w:rsid w:val="000A2F32"/>
    <w:rsid w:val="000A2F8D"/>
    <w:rsid w:val="000A3B4E"/>
    <w:rsid w:val="000A5939"/>
    <w:rsid w:val="000A6F34"/>
    <w:rsid w:val="000A7AED"/>
    <w:rsid w:val="000B067D"/>
    <w:rsid w:val="000B19E6"/>
    <w:rsid w:val="000B7E82"/>
    <w:rsid w:val="000C1BB5"/>
    <w:rsid w:val="000C23BD"/>
    <w:rsid w:val="000D6B8F"/>
    <w:rsid w:val="000E174D"/>
    <w:rsid w:val="000E3BC2"/>
    <w:rsid w:val="000E5DEF"/>
    <w:rsid w:val="000E7138"/>
    <w:rsid w:val="000F3821"/>
    <w:rsid w:val="00101FB3"/>
    <w:rsid w:val="0010425D"/>
    <w:rsid w:val="00105FC3"/>
    <w:rsid w:val="001072D9"/>
    <w:rsid w:val="00111755"/>
    <w:rsid w:val="00116CC3"/>
    <w:rsid w:val="00120A3A"/>
    <w:rsid w:val="0012139E"/>
    <w:rsid w:val="00126AA5"/>
    <w:rsid w:val="00137183"/>
    <w:rsid w:val="0014041E"/>
    <w:rsid w:val="001421E3"/>
    <w:rsid w:val="00142669"/>
    <w:rsid w:val="00143606"/>
    <w:rsid w:val="001459BA"/>
    <w:rsid w:val="00151F25"/>
    <w:rsid w:val="00152981"/>
    <w:rsid w:val="001544C5"/>
    <w:rsid w:val="00154F8F"/>
    <w:rsid w:val="00155374"/>
    <w:rsid w:val="001611F0"/>
    <w:rsid w:val="00161E1E"/>
    <w:rsid w:val="00167AA3"/>
    <w:rsid w:val="001773DA"/>
    <w:rsid w:val="001805D2"/>
    <w:rsid w:val="00180DBE"/>
    <w:rsid w:val="00183601"/>
    <w:rsid w:val="00185924"/>
    <w:rsid w:val="00185C8B"/>
    <w:rsid w:val="00186349"/>
    <w:rsid w:val="001863EF"/>
    <w:rsid w:val="001878C1"/>
    <w:rsid w:val="00190CA3"/>
    <w:rsid w:val="001A1275"/>
    <w:rsid w:val="001A3176"/>
    <w:rsid w:val="001A76CA"/>
    <w:rsid w:val="001B0AE3"/>
    <w:rsid w:val="001B1913"/>
    <w:rsid w:val="001B56B3"/>
    <w:rsid w:val="001C2F2B"/>
    <w:rsid w:val="001C2F66"/>
    <w:rsid w:val="001C3433"/>
    <w:rsid w:val="001C4D3B"/>
    <w:rsid w:val="001D1972"/>
    <w:rsid w:val="001E16B2"/>
    <w:rsid w:val="001E2B1E"/>
    <w:rsid w:val="001F0CC0"/>
    <w:rsid w:val="001F1EA9"/>
    <w:rsid w:val="001F6387"/>
    <w:rsid w:val="001F6B89"/>
    <w:rsid w:val="001F74AA"/>
    <w:rsid w:val="0020573F"/>
    <w:rsid w:val="00206E7D"/>
    <w:rsid w:val="0021010B"/>
    <w:rsid w:val="00210A90"/>
    <w:rsid w:val="0021550A"/>
    <w:rsid w:val="00216B18"/>
    <w:rsid w:val="00225BDC"/>
    <w:rsid w:val="00227054"/>
    <w:rsid w:val="0022707F"/>
    <w:rsid w:val="002272A4"/>
    <w:rsid w:val="00227EB3"/>
    <w:rsid w:val="002333D5"/>
    <w:rsid w:val="002336E7"/>
    <w:rsid w:val="0023402E"/>
    <w:rsid w:val="002354C4"/>
    <w:rsid w:val="00236853"/>
    <w:rsid w:val="002371AC"/>
    <w:rsid w:val="002411AA"/>
    <w:rsid w:val="00241BAE"/>
    <w:rsid w:val="00241C46"/>
    <w:rsid w:val="00244BF2"/>
    <w:rsid w:val="00247918"/>
    <w:rsid w:val="00253662"/>
    <w:rsid w:val="0025390B"/>
    <w:rsid w:val="0025394E"/>
    <w:rsid w:val="00253AAA"/>
    <w:rsid w:val="00254A3A"/>
    <w:rsid w:val="00256AB1"/>
    <w:rsid w:val="00260BB0"/>
    <w:rsid w:val="0026284A"/>
    <w:rsid w:val="0027033A"/>
    <w:rsid w:val="0027235A"/>
    <w:rsid w:val="00277E85"/>
    <w:rsid w:val="002802A6"/>
    <w:rsid w:val="00284982"/>
    <w:rsid w:val="002865A8"/>
    <w:rsid w:val="002871CD"/>
    <w:rsid w:val="00291A29"/>
    <w:rsid w:val="00291C68"/>
    <w:rsid w:val="002A348F"/>
    <w:rsid w:val="002A728B"/>
    <w:rsid w:val="002B0D5D"/>
    <w:rsid w:val="002B2EFD"/>
    <w:rsid w:val="002B3079"/>
    <w:rsid w:val="002B4573"/>
    <w:rsid w:val="002B629E"/>
    <w:rsid w:val="002C0562"/>
    <w:rsid w:val="002C2743"/>
    <w:rsid w:val="002C3D37"/>
    <w:rsid w:val="002C429F"/>
    <w:rsid w:val="002C6ED3"/>
    <w:rsid w:val="002D22E9"/>
    <w:rsid w:val="002D3173"/>
    <w:rsid w:val="002D429F"/>
    <w:rsid w:val="002D438B"/>
    <w:rsid w:val="002E0B75"/>
    <w:rsid w:val="002F3343"/>
    <w:rsid w:val="002F3421"/>
    <w:rsid w:val="002F4530"/>
    <w:rsid w:val="002F51BB"/>
    <w:rsid w:val="00300393"/>
    <w:rsid w:val="00301C94"/>
    <w:rsid w:val="00304110"/>
    <w:rsid w:val="00307667"/>
    <w:rsid w:val="00311C65"/>
    <w:rsid w:val="00320A1E"/>
    <w:rsid w:val="00321DD4"/>
    <w:rsid w:val="00325ECE"/>
    <w:rsid w:val="00331A27"/>
    <w:rsid w:val="00333D55"/>
    <w:rsid w:val="00342F32"/>
    <w:rsid w:val="003445E3"/>
    <w:rsid w:val="00344AB4"/>
    <w:rsid w:val="00347310"/>
    <w:rsid w:val="00347A25"/>
    <w:rsid w:val="00350DF0"/>
    <w:rsid w:val="00351D23"/>
    <w:rsid w:val="00355F9F"/>
    <w:rsid w:val="0036103A"/>
    <w:rsid w:val="00362D46"/>
    <w:rsid w:val="00366A30"/>
    <w:rsid w:val="0037240D"/>
    <w:rsid w:val="0037292D"/>
    <w:rsid w:val="00377043"/>
    <w:rsid w:val="00382146"/>
    <w:rsid w:val="0039003A"/>
    <w:rsid w:val="00390DE9"/>
    <w:rsid w:val="00393970"/>
    <w:rsid w:val="00395A08"/>
    <w:rsid w:val="00397E7E"/>
    <w:rsid w:val="003A4FEA"/>
    <w:rsid w:val="003A6726"/>
    <w:rsid w:val="003B44A0"/>
    <w:rsid w:val="003B7AD4"/>
    <w:rsid w:val="003D068C"/>
    <w:rsid w:val="003D4730"/>
    <w:rsid w:val="003D7479"/>
    <w:rsid w:val="003E1213"/>
    <w:rsid w:val="003E1BB7"/>
    <w:rsid w:val="003E64FD"/>
    <w:rsid w:val="003F2F17"/>
    <w:rsid w:val="003F6665"/>
    <w:rsid w:val="003F66F6"/>
    <w:rsid w:val="00401791"/>
    <w:rsid w:val="00401B8D"/>
    <w:rsid w:val="00403B41"/>
    <w:rsid w:val="004053AD"/>
    <w:rsid w:val="0041791D"/>
    <w:rsid w:val="004232DE"/>
    <w:rsid w:val="00432370"/>
    <w:rsid w:val="0043378F"/>
    <w:rsid w:val="00433F90"/>
    <w:rsid w:val="00437568"/>
    <w:rsid w:val="00444133"/>
    <w:rsid w:val="00452AF5"/>
    <w:rsid w:val="00455562"/>
    <w:rsid w:val="00463215"/>
    <w:rsid w:val="004728D0"/>
    <w:rsid w:val="0047552A"/>
    <w:rsid w:val="00481D88"/>
    <w:rsid w:val="00481DD1"/>
    <w:rsid w:val="00482D22"/>
    <w:rsid w:val="0048367A"/>
    <w:rsid w:val="00484498"/>
    <w:rsid w:val="00485E54"/>
    <w:rsid w:val="00487078"/>
    <w:rsid w:val="004878DD"/>
    <w:rsid w:val="00490332"/>
    <w:rsid w:val="00492A5C"/>
    <w:rsid w:val="00492BCD"/>
    <w:rsid w:val="00494B58"/>
    <w:rsid w:val="00495E5D"/>
    <w:rsid w:val="004977A8"/>
    <w:rsid w:val="004A32CA"/>
    <w:rsid w:val="004A37A2"/>
    <w:rsid w:val="004A5346"/>
    <w:rsid w:val="004A5498"/>
    <w:rsid w:val="004A69B5"/>
    <w:rsid w:val="004A6B13"/>
    <w:rsid w:val="004A7F8F"/>
    <w:rsid w:val="004B1ADA"/>
    <w:rsid w:val="004B7847"/>
    <w:rsid w:val="004C6DF0"/>
    <w:rsid w:val="004E0893"/>
    <w:rsid w:val="004E2CD9"/>
    <w:rsid w:val="004E772F"/>
    <w:rsid w:val="004F179C"/>
    <w:rsid w:val="004F31F1"/>
    <w:rsid w:val="004F4071"/>
    <w:rsid w:val="00503031"/>
    <w:rsid w:val="00503443"/>
    <w:rsid w:val="0051624F"/>
    <w:rsid w:val="005228CF"/>
    <w:rsid w:val="00526F04"/>
    <w:rsid w:val="0052728E"/>
    <w:rsid w:val="0053228D"/>
    <w:rsid w:val="00532C7B"/>
    <w:rsid w:val="00534E31"/>
    <w:rsid w:val="00535558"/>
    <w:rsid w:val="005404F6"/>
    <w:rsid w:val="00541490"/>
    <w:rsid w:val="00541F9B"/>
    <w:rsid w:val="00545C38"/>
    <w:rsid w:val="00550EF9"/>
    <w:rsid w:val="00555085"/>
    <w:rsid w:val="00560A51"/>
    <w:rsid w:val="00560EB5"/>
    <w:rsid w:val="005624FC"/>
    <w:rsid w:val="005725C3"/>
    <w:rsid w:val="00583403"/>
    <w:rsid w:val="00586436"/>
    <w:rsid w:val="005918E5"/>
    <w:rsid w:val="00592846"/>
    <w:rsid w:val="00592A18"/>
    <w:rsid w:val="005949ED"/>
    <w:rsid w:val="00594A74"/>
    <w:rsid w:val="00594F5C"/>
    <w:rsid w:val="00597D10"/>
    <w:rsid w:val="005A006F"/>
    <w:rsid w:val="005A31DC"/>
    <w:rsid w:val="005A3BCC"/>
    <w:rsid w:val="005A6E2A"/>
    <w:rsid w:val="005A7B17"/>
    <w:rsid w:val="005B1020"/>
    <w:rsid w:val="005B4A80"/>
    <w:rsid w:val="005B5ADB"/>
    <w:rsid w:val="005B6CCD"/>
    <w:rsid w:val="005B705C"/>
    <w:rsid w:val="005C322C"/>
    <w:rsid w:val="005C6B2C"/>
    <w:rsid w:val="005C7391"/>
    <w:rsid w:val="005D62E4"/>
    <w:rsid w:val="005D7F79"/>
    <w:rsid w:val="005E625F"/>
    <w:rsid w:val="005F17F7"/>
    <w:rsid w:val="005F5ACC"/>
    <w:rsid w:val="005F75B4"/>
    <w:rsid w:val="00602930"/>
    <w:rsid w:val="00603C89"/>
    <w:rsid w:val="00606437"/>
    <w:rsid w:val="00606CB9"/>
    <w:rsid w:val="00620B8A"/>
    <w:rsid w:val="00625A01"/>
    <w:rsid w:val="00626324"/>
    <w:rsid w:val="00630F1F"/>
    <w:rsid w:val="00633267"/>
    <w:rsid w:val="0063341C"/>
    <w:rsid w:val="006339AA"/>
    <w:rsid w:val="00634905"/>
    <w:rsid w:val="006412EE"/>
    <w:rsid w:val="00643B95"/>
    <w:rsid w:val="00643F24"/>
    <w:rsid w:val="0064460B"/>
    <w:rsid w:val="00645756"/>
    <w:rsid w:val="00646243"/>
    <w:rsid w:val="00656B87"/>
    <w:rsid w:val="0066025C"/>
    <w:rsid w:val="0066787E"/>
    <w:rsid w:val="00683C20"/>
    <w:rsid w:val="00687641"/>
    <w:rsid w:val="00690CEE"/>
    <w:rsid w:val="00690ECA"/>
    <w:rsid w:val="006931CA"/>
    <w:rsid w:val="00694636"/>
    <w:rsid w:val="00694BE1"/>
    <w:rsid w:val="00694CAE"/>
    <w:rsid w:val="00697081"/>
    <w:rsid w:val="006A59D8"/>
    <w:rsid w:val="006B50E1"/>
    <w:rsid w:val="006B56B0"/>
    <w:rsid w:val="006C1232"/>
    <w:rsid w:val="006C1DFB"/>
    <w:rsid w:val="006C4B6F"/>
    <w:rsid w:val="006C66EB"/>
    <w:rsid w:val="006C7C1E"/>
    <w:rsid w:val="006D6A93"/>
    <w:rsid w:val="006E1BE9"/>
    <w:rsid w:val="006F3F99"/>
    <w:rsid w:val="007031C6"/>
    <w:rsid w:val="007038B1"/>
    <w:rsid w:val="0070488D"/>
    <w:rsid w:val="00704BE3"/>
    <w:rsid w:val="00710559"/>
    <w:rsid w:val="00711E0C"/>
    <w:rsid w:val="007125CD"/>
    <w:rsid w:val="0071494C"/>
    <w:rsid w:val="007170CE"/>
    <w:rsid w:val="007207B4"/>
    <w:rsid w:val="00720F6C"/>
    <w:rsid w:val="007231BD"/>
    <w:rsid w:val="0072399A"/>
    <w:rsid w:val="00723E7A"/>
    <w:rsid w:val="007247E9"/>
    <w:rsid w:val="007249C3"/>
    <w:rsid w:val="007264B1"/>
    <w:rsid w:val="00735311"/>
    <w:rsid w:val="007353F0"/>
    <w:rsid w:val="007363D9"/>
    <w:rsid w:val="00736701"/>
    <w:rsid w:val="0073675F"/>
    <w:rsid w:val="00742EA7"/>
    <w:rsid w:val="00743064"/>
    <w:rsid w:val="00743AFE"/>
    <w:rsid w:val="007515C7"/>
    <w:rsid w:val="00760A47"/>
    <w:rsid w:val="0076107E"/>
    <w:rsid w:val="00763310"/>
    <w:rsid w:val="007742E7"/>
    <w:rsid w:val="007827E3"/>
    <w:rsid w:val="00783B86"/>
    <w:rsid w:val="00785740"/>
    <w:rsid w:val="00786F57"/>
    <w:rsid w:val="007877CB"/>
    <w:rsid w:val="00794278"/>
    <w:rsid w:val="007A0010"/>
    <w:rsid w:val="007A1D28"/>
    <w:rsid w:val="007A3A6C"/>
    <w:rsid w:val="007A4292"/>
    <w:rsid w:val="007B365E"/>
    <w:rsid w:val="007B3FC6"/>
    <w:rsid w:val="007B744F"/>
    <w:rsid w:val="007B7EF5"/>
    <w:rsid w:val="007C3626"/>
    <w:rsid w:val="007C4E1C"/>
    <w:rsid w:val="007C53F7"/>
    <w:rsid w:val="007D73C8"/>
    <w:rsid w:val="007E141B"/>
    <w:rsid w:val="007E24A0"/>
    <w:rsid w:val="007E4343"/>
    <w:rsid w:val="007E6044"/>
    <w:rsid w:val="007F69C3"/>
    <w:rsid w:val="00800E4E"/>
    <w:rsid w:val="00800E95"/>
    <w:rsid w:val="008036F4"/>
    <w:rsid w:val="0080405B"/>
    <w:rsid w:val="00804E51"/>
    <w:rsid w:val="008063DA"/>
    <w:rsid w:val="008104E5"/>
    <w:rsid w:val="00811235"/>
    <w:rsid w:val="00811D9B"/>
    <w:rsid w:val="008141BF"/>
    <w:rsid w:val="008218DC"/>
    <w:rsid w:val="008226E4"/>
    <w:rsid w:val="00826CEB"/>
    <w:rsid w:val="00826D1A"/>
    <w:rsid w:val="00827D85"/>
    <w:rsid w:val="00833DE7"/>
    <w:rsid w:val="00840442"/>
    <w:rsid w:val="008412E9"/>
    <w:rsid w:val="008413B3"/>
    <w:rsid w:val="008418D0"/>
    <w:rsid w:val="0084313F"/>
    <w:rsid w:val="008431CC"/>
    <w:rsid w:val="00843941"/>
    <w:rsid w:val="00847197"/>
    <w:rsid w:val="0084758C"/>
    <w:rsid w:val="008534B7"/>
    <w:rsid w:val="008607AE"/>
    <w:rsid w:val="00862CD2"/>
    <w:rsid w:val="00872FB7"/>
    <w:rsid w:val="00874E6F"/>
    <w:rsid w:val="00881AFA"/>
    <w:rsid w:val="00882E01"/>
    <w:rsid w:val="00885B7E"/>
    <w:rsid w:val="00885CD3"/>
    <w:rsid w:val="0088622C"/>
    <w:rsid w:val="008907DA"/>
    <w:rsid w:val="00891608"/>
    <w:rsid w:val="00893624"/>
    <w:rsid w:val="008968CA"/>
    <w:rsid w:val="008A10B6"/>
    <w:rsid w:val="008A1ACC"/>
    <w:rsid w:val="008A2156"/>
    <w:rsid w:val="008A3C1D"/>
    <w:rsid w:val="008A4FB5"/>
    <w:rsid w:val="008B2E2F"/>
    <w:rsid w:val="008C11E9"/>
    <w:rsid w:val="008C2ACD"/>
    <w:rsid w:val="008C4492"/>
    <w:rsid w:val="008D5060"/>
    <w:rsid w:val="008D56CF"/>
    <w:rsid w:val="008D59B9"/>
    <w:rsid w:val="008E4998"/>
    <w:rsid w:val="008E77B4"/>
    <w:rsid w:val="008E7EC7"/>
    <w:rsid w:val="008F1837"/>
    <w:rsid w:val="008F3C26"/>
    <w:rsid w:val="008F71D8"/>
    <w:rsid w:val="00901C84"/>
    <w:rsid w:val="00905485"/>
    <w:rsid w:val="00910EAE"/>
    <w:rsid w:val="00913B5A"/>
    <w:rsid w:val="00913E71"/>
    <w:rsid w:val="00925380"/>
    <w:rsid w:val="00933F39"/>
    <w:rsid w:val="00934660"/>
    <w:rsid w:val="009346F0"/>
    <w:rsid w:val="00936889"/>
    <w:rsid w:val="00940D3F"/>
    <w:rsid w:val="00941854"/>
    <w:rsid w:val="009426C0"/>
    <w:rsid w:val="009438D9"/>
    <w:rsid w:val="00943A22"/>
    <w:rsid w:val="00944199"/>
    <w:rsid w:val="0094493D"/>
    <w:rsid w:val="00947068"/>
    <w:rsid w:val="009516D2"/>
    <w:rsid w:val="00952772"/>
    <w:rsid w:val="00954544"/>
    <w:rsid w:val="00956AAA"/>
    <w:rsid w:val="0096111E"/>
    <w:rsid w:val="00961256"/>
    <w:rsid w:val="009625E5"/>
    <w:rsid w:val="0096436D"/>
    <w:rsid w:val="0096470F"/>
    <w:rsid w:val="00967602"/>
    <w:rsid w:val="009776AB"/>
    <w:rsid w:val="0098268C"/>
    <w:rsid w:val="0098341F"/>
    <w:rsid w:val="00984EA0"/>
    <w:rsid w:val="0099071F"/>
    <w:rsid w:val="00991535"/>
    <w:rsid w:val="00993B6F"/>
    <w:rsid w:val="009957A4"/>
    <w:rsid w:val="009A4631"/>
    <w:rsid w:val="009B121D"/>
    <w:rsid w:val="009B2CC3"/>
    <w:rsid w:val="009B384F"/>
    <w:rsid w:val="009C7986"/>
    <w:rsid w:val="009D2657"/>
    <w:rsid w:val="009D481F"/>
    <w:rsid w:val="009D6A5D"/>
    <w:rsid w:val="009F0922"/>
    <w:rsid w:val="009F1C1C"/>
    <w:rsid w:val="009F303D"/>
    <w:rsid w:val="009F3F11"/>
    <w:rsid w:val="00A009B8"/>
    <w:rsid w:val="00A00B94"/>
    <w:rsid w:val="00A025F8"/>
    <w:rsid w:val="00A1021F"/>
    <w:rsid w:val="00A12580"/>
    <w:rsid w:val="00A13BC4"/>
    <w:rsid w:val="00A142AC"/>
    <w:rsid w:val="00A1439D"/>
    <w:rsid w:val="00A14C1D"/>
    <w:rsid w:val="00A15BC6"/>
    <w:rsid w:val="00A16659"/>
    <w:rsid w:val="00A223AA"/>
    <w:rsid w:val="00A22AFA"/>
    <w:rsid w:val="00A2437E"/>
    <w:rsid w:val="00A321C9"/>
    <w:rsid w:val="00A4233E"/>
    <w:rsid w:val="00A44EC8"/>
    <w:rsid w:val="00A464BF"/>
    <w:rsid w:val="00A57E15"/>
    <w:rsid w:val="00A62304"/>
    <w:rsid w:val="00A64177"/>
    <w:rsid w:val="00A67939"/>
    <w:rsid w:val="00A90ED0"/>
    <w:rsid w:val="00A914D0"/>
    <w:rsid w:val="00A935F7"/>
    <w:rsid w:val="00A93DA8"/>
    <w:rsid w:val="00A96DC4"/>
    <w:rsid w:val="00AA1BC1"/>
    <w:rsid w:val="00AA3D0D"/>
    <w:rsid w:val="00AA3F5A"/>
    <w:rsid w:val="00AA6B2F"/>
    <w:rsid w:val="00AB4B90"/>
    <w:rsid w:val="00AB5E10"/>
    <w:rsid w:val="00AB6719"/>
    <w:rsid w:val="00AB6AA4"/>
    <w:rsid w:val="00AC05D8"/>
    <w:rsid w:val="00AC0CAD"/>
    <w:rsid w:val="00AC1FCF"/>
    <w:rsid w:val="00AC5629"/>
    <w:rsid w:val="00AD0B62"/>
    <w:rsid w:val="00AE6448"/>
    <w:rsid w:val="00AF2727"/>
    <w:rsid w:val="00AF3F8A"/>
    <w:rsid w:val="00AF415D"/>
    <w:rsid w:val="00AF7851"/>
    <w:rsid w:val="00B01E3B"/>
    <w:rsid w:val="00B01F09"/>
    <w:rsid w:val="00B02465"/>
    <w:rsid w:val="00B03B7F"/>
    <w:rsid w:val="00B045E7"/>
    <w:rsid w:val="00B05D52"/>
    <w:rsid w:val="00B131D4"/>
    <w:rsid w:val="00B20608"/>
    <w:rsid w:val="00B24226"/>
    <w:rsid w:val="00B26B56"/>
    <w:rsid w:val="00B406C1"/>
    <w:rsid w:val="00B409F6"/>
    <w:rsid w:val="00B4280A"/>
    <w:rsid w:val="00B4343B"/>
    <w:rsid w:val="00B436B4"/>
    <w:rsid w:val="00B47C65"/>
    <w:rsid w:val="00B5212B"/>
    <w:rsid w:val="00B537CE"/>
    <w:rsid w:val="00B54EB1"/>
    <w:rsid w:val="00B6217C"/>
    <w:rsid w:val="00B62226"/>
    <w:rsid w:val="00B65C43"/>
    <w:rsid w:val="00B66DFB"/>
    <w:rsid w:val="00B673B8"/>
    <w:rsid w:val="00B72D7D"/>
    <w:rsid w:val="00B737AA"/>
    <w:rsid w:val="00B74444"/>
    <w:rsid w:val="00B76F2B"/>
    <w:rsid w:val="00B77A6D"/>
    <w:rsid w:val="00B77B80"/>
    <w:rsid w:val="00B81E15"/>
    <w:rsid w:val="00B84A91"/>
    <w:rsid w:val="00B905EC"/>
    <w:rsid w:val="00B91793"/>
    <w:rsid w:val="00B91EF6"/>
    <w:rsid w:val="00B93E72"/>
    <w:rsid w:val="00BA065B"/>
    <w:rsid w:val="00BA11B6"/>
    <w:rsid w:val="00BA1236"/>
    <w:rsid w:val="00BA3B66"/>
    <w:rsid w:val="00BA3C0D"/>
    <w:rsid w:val="00BA423A"/>
    <w:rsid w:val="00BA6175"/>
    <w:rsid w:val="00BA6CD5"/>
    <w:rsid w:val="00BB27D8"/>
    <w:rsid w:val="00BB2D52"/>
    <w:rsid w:val="00BB6D57"/>
    <w:rsid w:val="00BB74F0"/>
    <w:rsid w:val="00BC4C79"/>
    <w:rsid w:val="00BD047E"/>
    <w:rsid w:val="00BD0A10"/>
    <w:rsid w:val="00BD141C"/>
    <w:rsid w:val="00BD1F7B"/>
    <w:rsid w:val="00BD4522"/>
    <w:rsid w:val="00BD5279"/>
    <w:rsid w:val="00BD621E"/>
    <w:rsid w:val="00BD6FAF"/>
    <w:rsid w:val="00BE32A5"/>
    <w:rsid w:val="00BE3EC7"/>
    <w:rsid w:val="00BE4005"/>
    <w:rsid w:val="00BE5101"/>
    <w:rsid w:val="00BE5D01"/>
    <w:rsid w:val="00BE6B82"/>
    <w:rsid w:val="00BF1AE5"/>
    <w:rsid w:val="00BF36CE"/>
    <w:rsid w:val="00BF66CD"/>
    <w:rsid w:val="00C00DB0"/>
    <w:rsid w:val="00C0203B"/>
    <w:rsid w:val="00C03401"/>
    <w:rsid w:val="00C05EA7"/>
    <w:rsid w:val="00C12374"/>
    <w:rsid w:val="00C1316B"/>
    <w:rsid w:val="00C1330A"/>
    <w:rsid w:val="00C14796"/>
    <w:rsid w:val="00C14C2D"/>
    <w:rsid w:val="00C15077"/>
    <w:rsid w:val="00C164D8"/>
    <w:rsid w:val="00C23EA6"/>
    <w:rsid w:val="00C3104E"/>
    <w:rsid w:val="00C3390B"/>
    <w:rsid w:val="00C33A8C"/>
    <w:rsid w:val="00C34DA3"/>
    <w:rsid w:val="00C44DFD"/>
    <w:rsid w:val="00C474A6"/>
    <w:rsid w:val="00C4764D"/>
    <w:rsid w:val="00C47BF2"/>
    <w:rsid w:val="00C556B4"/>
    <w:rsid w:val="00C5604E"/>
    <w:rsid w:val="00C56FE6"/>
    <w:rsid w:val="00C5771C"/>
    <w:rsid w:val="00C57868"/>
    <w:rsid w:val="00C61C68"/>
    <w:rsid w:val="00C626A2"/>
    <w:rsid w:val="00C62C39"/>
    <w:rsid w:val="00C672F2"/>
    <w:rsid w:val="00C67984"/>
    <w:rsid w:val="00C67985"/>
    <w:rsid w:val="00C70B5E"/>
    <w:rsid w:val="00C70FC7"/>
    <w:rsid w:val="00C73486"/>
    <w:rsid w:val="00C74866"/>
    <w:rsid w:val="00C900FC"/>
    <w:rsid w:val="00C92BB9"/>
    <w:rsid w:val="00C95312"/>
    <w:rsid w:val="00C97E3E"/>
    <w:rsid w:val="00CA0BE2"/>
    <w:rsid w:val="00CA269E"/>
    <w:rsid w:val="00CA5C95"/>
    <w:rsid w:val="00CA618B"/>
    <w:rsid w:val="00CA64C8"/>
    <w:rsid w:val="00CB0FE9"/>
    <w:rsid w:val="00CB517E"/>
    <w:rsid w:val="00CC08F3"/>
    <w:rsid w:val="00CC1C86"/>
    <w:rsid w:val="00CC3012"/>
    <w:rsid w:val="00CC3392"/>
    <w:rsid w:val="00CC5D0A"/>
    <w:rsid w:val="00CC7110"/>
    <w:rsid w:val="00CD0FBE"/>
    <w:rsid w:val="00CD553B"/>
    <w:rsid w:val="00CD57C7"/>
    <w:rsid w:val="00CE095D"/>
    <w:rsid w:val="00CE6F91"/>
    <w:rsid w:val="00CF21E8"/>
    <w:rsid w:val="00CF759D"/>
    <w:rsid w:val="00CF7DC5"/>
    <w:rsid w:val="00D0367F"/>
    <w:rsid w:val="00D205F1"/>
    <w:rsid w:val="00D25AA1"/>
    <w:rsid w:val="00D30C55"/>
    <w:rsid w:val="00D3216D"/>
    <w:rsid w:val="00D37002"/>
    <w:rsid w:val="00D42151"/>
    <w:rsid w:val="00D42241"/>
    <w:rsid w:val="00D430B8"/>
    <w:rsid w:val="00D4376E"/>
    <w:rsid w:val="00D506D5"/>
    <w:rsid w:val="00D520DC"/>
    <w:rsid w:val="00D53F48"/>
    <w:rsid w:val="00D627DD"/>
    <w:rsid w:val="00D62F32"/>
    <w:rsid w:val="00D64A6E"/>
    <w:rsid w:val="00D66DCA"/>
    <w:rsid w:val="00D74C44"/>
    <w:rsid w:val="00D76406"/>
    <w:rsid w:val="00D771D5"/>
    <w:rsid w:val="00D84882"/>
    <w:rsid w:val="00D84D0D"/>
    <w:rsid w:val="00D86DB1"/>
    <w:rsid w:val="00D9314A"/>
    <w:rsid w:val="00DA1C15"/>
    <w:rsid w:val="00DA2A5C"/>
    <w:rsid w:val="00DA3C60"/>
    <w:rsid w:val="00DA6526"/>
    <w:rsid w:val="00DB0A6D"/>
    <w:rsid w:val="00DB26E0"/>
    <w:rsid w:val="00DB6F42"/>
    <w:rsid w:val="00DC1740"/>
    <w:rsid w:val="00DC1C58"/>
    <w:rsid w:val="00DC1EF1"/>
    <w:rsid w:val="00DC2D42"/>
    <w:rsid w:val="00DC3E00"/>
    <w:rsid w:val="00DD400C"/>
    <w:rsid w:val="00DD5C10"/>
    <w:rsid w:val="00DD7E46"/>
    <w:rsid w:val="00DE0BFD"/>
    <w:rsid w:val="00DE3788"/>
    <w:rsid w:val="00DE42F1"/>
    <w:rsid w:val="00DF19CB"/>
    <w:rsid w:val="00DF61FA"/>
    <w:rsid w:val="00DF72DC"/>
    <w:rsid w:val="00DF77E1"/>
    <w:rsid w:val="00E0462D"/>
    <w:rsid w:val="00E16AB0"/>
    <w:rsid w:val="00E25714"/>
    <w:rsid w:val="00E26F7C"/>
    <w:rsid w:val="00E308CB"/>
    <w:rsid w:val="00E31AAB"/>
    <w:rsid w:val="00E35751"/>
    <w:rsid w:val="00E46570"/>
    <w:rsid w:val="00E5252B"/>
    <w:rsid w:val="00E5330A"/>
    <w:rsid w:val="00E5339B"/>
    <w:rsid w:val="00E53F87"/>
    <w:rsid w:val="00E624DB"/>
    <w:rsid w:val="00E6468A"/>
    <w:rsid w:val="00E64B90"/>
    <w:rsid w:val="00E74C55"/>
    <w:rsid w:val="00E85CBF"/>
    <w:rsid w:val="00E93735"/>
    <w:rsid w:val="00E93896"/>
    <w:rsid w:val="00EA03A7"/>
    <w:rsid w:val="00EA060B"/>
    <w:rsid w:val="00EA0CC1"/>
    <w:rsid w:val="00EA0E08"/>
    <w:rsid w:val="00EA1A29"/>
    <w:rsid w:val="00EB3C76"/>
    <w:rsid w:val="00EB4245"/>
    <w:rsid w:val="00EB606A"/>
    <w:rsid w:val="00EB6F6E"/>
    <w:rsid w:val="00EC2B25"/>
    <w:rsid w:val="00EC3AB5"/>
    <w:rsid w:val="00EC4D1A"/>
    <w:rsid w:val="00ED42C6"/>
    <w:rsid w:val="00EE03C5"/>
    <w:rsid w:val="00EE1075"/>
    <w:rsid w:val="00EE589A"/>
    <w:rsid w:val="00EE6BCD"/>
    <w:rsid w:val="00EE7707"/>
    <w:rsid w:val="00EF38A0"/>
    <w:rsid w:val="00F027B9"/>
    <w:rsid w:val="00F06390"/>
    <w:rsid w:val="00F10A8F"/>
    <w:rsid w:val="00F11797"/>
    <w:rsid w:val="00F14102"/>
    <w:rsid w:val="00F14C13"/>
    <w:rsid w:val="00F1578A"/>
    <w:rsid w:val="00F23ECC"/>
    <w:rsid w:val="00F26A2A"/>
    <w:rsid w:val="00F4203C"/>
    <w:rsid w:val="00F43A05"/>
    <w:rsid w:val="00F50C44"/>
    <w:rsid w:val="00F50CFF"/>
    <w:rsid w:val="00F52CA5"/>
    <w:rsid w:val="00F5403A"/>
    <w:rsid w:val="00F5566D"/>
    <w:rsid w:val="00F55A43"/>
    <w:rsid w:val="00F63236"/>
    <w:rsid w:val="00F63790"/>
    <w:rsid w:val="00F63A07"/>
    <w:rsid w:val="00F64269"/>
    <w:rsid w:val="00F653C4"/>
    <w:rsid w:val="00F67E17"/>
    <w:rsid w:val="00F734EF"/>
    <w:rsid w:val="00F73C63"/>
    <w:rsid w:val="00F86B29"/>
    <w:rsid w:val="00F910D9"/>
    <w:rsid w:val="00F91915"/>
    <w:rsid w:val="00F929D2"/>
    <w:rsid w:val="00F9302D"/>
    <w:rsid w:val="00F934D3"/>
    <w:rsid w:val="00F95958"/>
    <w:rsid w:val="00FA1254"/>
    <w:rsid w:val="00FA2815"/>
    <w:rsid w:val="00FA34E2"/>
    <w:rsid w:val="00FA3BE7"/>
    <w:rsid w:val="00FA465C"/>
    <w:rsid w:val="00FA5D59"/>
    <w:rsid w:val="00FA7C72"/>
    <w:rsid w:val="00FB08FE"/>
    <w:rsid w:val="00FC13B4"/>
    <w:rsid w:val="00FC5541"/>
    <w:rsid w:val="00FD1BD6"/>
    <w:rsid w:val="00FE0127"/>
    <w:rsid w:val="00FE131F"/>
    <w:rsid w:val="00FE189C"/>
    <w:rsid w:val="00FE1F88"/>
    <w:rsid w:val="00FE649C"/>
    <w:rsid w:val="00FE6F0C"/>
    <w:rsid w:val="00FE7085"/>
    <w:rsid w:val="00FE777F"/>
    <w:rsid w:val="00FF5D9D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3FA5CB"/>
  <w15:docId w15:val="{2B46CE2A-58B7-4127-B0AE-30A19684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C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C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F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2"/>
    <w:next w:val="Normal"/>
    <w:link w:val="TOCHeadingChar"/>
    <w:autoRedefine/>
    <w:uiPriority w:val="39"/>
    <w:unhideWhenUsed/>
    <w:qFormat/>
    <w:rsid w:val="00301C94"/>
    <w:pPr>
      <w:spacing w:before="240"/>
      <w:outlineLvl w:val="9"/>
    </w:pPr>
    <w:rPr>
      <w:rFonts w:ascii="Calibri Light" w:eastAsiaTheme="minorHAnsi" w:hAnsi="Calibri Light" w:cstheme="minorBidi"/>
      <w:i/>
      <w:iCs/>
      <w:color w:val="2F5496"/>
      <w:sz w:val="28"/>
      <w:szCs w:val="32"/>
    </w:rPr>
  </w:style>
  <w:style w:type="character" w:customStyle="1" w:styleId="TOCHeadingChar">
    <w:name w:val="TOC Heading Char"/>
    <w:link w:val="TOCHeading"/>
    <w:uiPriority w:val="39"/>
    <w:rsid w:val="00301C94"/>
    <w:rPr>
      <w:rFonts w:ascii="Calibri Light" w:hAnsi="Calibri Light"/>
      <w:i/>
      <w:iCs/>
      <w:color w:val="2F549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C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16B18"/>
    <w:pPr>
      <w:ind w:left="720"/>
      <w:contextualSpacing/>
    </w:pPr>
  </w:style>
  <w:style w:type="paragraph" w:styleId="FootnoteText">
    <w:name w:val="footnote text"/>
    <w:aliases w:val="список,Сноска макета,Текст сноски макета,Сноска j,Ñíîñêà ìàêåòà,Òåêñò ñíîñêè ìàêåòà,Ñíîñêà j,Òåêñò ñíîñêè Çíàê Çíàê,Òåêñò ñíîñêè Çíàê Çíàê Çíàê Çíàê Çíàê,Òåêñò ñíîñêè Çíàê Çíàê Çíàê Çíàê Çíàê Çíàê Çíàê Çíàê,Òåêñò ñíîñêè-FN"/>
    <w:basedOn w:val="Normal"/>
    <w:link w:val="FootnoteTextChar"/>
    <w:uiPriority w:val="99"/>
    <w:unhideWhenUsed/>
    <w:rsid w:val="00185C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список Char,Сноска макета Char,Текст сноски макета Char,Сноска j Char,Ñíîñêà ìàêåòà Char,Òåêñò ñíîñêè ìàêåòà Char,Ñíîñêà j Char,Òåêñò ñíîñêè Çíàê Çíàê Char,Òåêñò ñíîñêè Çíàê Çíàê Çíàê Çíàê Çíàê Char,Òåêñò ñíîñêè-FN Char"/>
    <w:basedOn w:val="DefaultParagraphFont"/>
    <w:link w:val="FootnoteText"/>
    <w:uiPriority w:val="99"/>
    <w:semiHidden/>
    <w:rsid w:val="00185C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85C8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5C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C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4FE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7F7"/>
  </w:style>
  <w:style w:type="paragraph" w:styleId="Footer">
    <w:name w:val="footer"/>
    <w:basedOn w:val="Normal"/>
    <w:link w:val="FooterChar"/>
    <w:uiPriority w:val="99"/>
    <w:unhideWhenUsed/>
    <w:rsid w:val="005F1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7F7"/>
  </w:style>
  <w:style w:type="character" w:customStyle="1" w:styleId="Heading4Char">
    <w:name w:val="Heading 4 Char"/>
    <w:basedOn w:val="DefaultParagraphFont"/>
    <w:link w:val="Heading4"/>
    <w:uiPriority w:val="9"/>
    <w:semiHidden/>
    <w:rsid w:val="00AC1F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7E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RO"/>
    </w:rPr>
  </w:style>
  <w:style w:type="character" w:styleId="Strong">
    <w:name w:val="Strong"/>
    <w:basedOn w:val="DefaultParagraphFont"/>
    <w:uiPriority w:val="22"/>
    <w:qFormat/>
    <w:rsid w:val="00006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f3tjqGLpZBZ2e5d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re.qub.ac.uk/en/persons/paulina-wils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ir.cz/en/federica-cristan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3B171-E7AF-4D39-91F3-2AE16868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Popa Tache</dc:creator>
  <cp:keywords>docId:D53B92A0A20C22AD14513C12B7AAA4BE</cp:keywords>
  <dc:description/>
  <cp:lastModifiedBy>Catalin Sararu</cp:lastModifiedBy>
  <cp:revision>89</cp:revision>
  <dcterms:created xsi:type="dcterms:W3CDTF">2024-06-14T15:06:00Z</dcterms:created>
  <dcterms:modified xsi:type="dcterms:W3CDTF">2025-08-12T19:43:00Z</dcterms:modified>
</cp:coreProperties>
</file>